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9A703D">
              <w:rPr>
                <w:rFonts w:cs="Arial"/>
                <w:b/>
                <w:sz w:val="20"/>
                <w:szCs w:val="20"/>
              </w:rPr>
            </w:r>
            <w:r w:rsidR="009A703D">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108678C9" w:rsidR="009A58CF" w:rsidRPr="004E6635" w:rsidRDefault="004C3523" w:rsidP="006D499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4BBD8E54" w:rsidR="009A58CF" w:rsidRPr="004E6635" w:rsidRDefault="004C3523" w:rsidP="009A703D">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A703D">
              <w:rPr>
                <w:rFonts w:cs="Arial"/>
                <w:b/>
                <w:sz w:val="20"/>
                <w:szCs w:val="20"/>
              </w:rPr>
              <w:t>4/5/2022</w:t>
            </w:r>
            <w:bookmarkStart w:id="3" w:name="_GoBack"/>
            <w:bookmarkEnd w:id="3"/>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4" w:name="Check3"/>
        <w:tc>
          <w:tcPr>
            <w:tcW w:w="461" w:type="dxa"/>
            <w:gridSpan w:val="2"/>
            <w:tcBorders>
              <w:top w:val="nil"/>
              <w:bottom w:val="nil"/>
            </w:tcBorders>
            <w:vAlign w:val="bottom"/>
          </w:tcPr>
          <w:p w14:paraId="43F4363D" w14:textId="5AADC65D"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9A703D">
              <w:rPr>
                <w:rFonts w:cs="Arial"/>
                <w:b/>
                <w:sz w:val="20"/>
                <w:szCs w:val="20"/>
              </w:rPr>
            </w:r>
            <w:r w:rsidR="009A703D">
              <w:rPr>
                <w:rFonts w:cs="Arial"/>
                <w:b/>
                <w:sz w:val="20"/>
                <w:szCs w:val="20"/>
              </w:rPr>
              <w:fldChar w:fldCharType="separate"/>
            </w:r>
            <w:r w:rsidRPr="004E6635">
              <w:rPr>
                <w:rFonts w:cs="Arial"/>
                <w:b/>
                <w:sz w:val="20"/>
                <w:szCs w:val="20"/>
              </w:rPr>
              <w:fldChar w:fldCharType="end"/>
            </w:r>
            <w:bookmarkEnd w:id="4"/>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5" w:name="Text3"/>
        <w:tc>
          <w:tcPr>
            <w:tcW w:w="4565" w:type="dxa"/>
            <w:gridSpan w:val="10"/>
            <w:tcBorders>
              <w:top w:val="nil"/>
              <w:bottom w:val="single" w:sz="4" w:space="0" w:color="auto"/>
            </w:tcBorders>
            <w:vAlign w:val="bottom"/>
          </w:tcPr>
          <w:p w14:paraId="1D82EB41" w14:textId="3647E0AC" w:rsidR="00593663" w:rsidRPr="004E6635" w:rsidRDefault="004C3523" w:rsidP="006D499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sz w:val="20"/>
                <w:szCs w:val="20"/>
              </w:rPr>
              <w:t>Sa</w:t>
            </w:r>
            <w:r w:rsidR="006D4993" w:rsidRPr="006D4993">
              <w:rPr>
                <w:rFonts w:cs="Arial"/>
                <w:b/>
                <w:noProof/>
                <w:sz w:val="20"/>
                <w:szCs w:val="20"/>
              </w:rPr>
              <w:t>rah Collard, Ph.D. / Health &amp; Human Services Agency - Behavioral Health Division</w:t>
            </w:r>
            <w:r w:rsidRPr="004E6635">
              <w:rPr>
                <w:rFonts w:cs="Arial"/>
                <w:b/>
                <w:sz w:val="20"/>
                <w:szCs w:val="20"/>
              </w:rPr>
              <w:fldChar w:fldCharType="end"/>
            </w:r>
            <w:bookmarkEnd w:id="5"/>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6" w:name="Text4"/>
        <w:tc>
          <w:tcPr>
            <w:tcW w:w="1638" w:type="dxa"/>
            <w:gridSpan w:val="2"/>
            <w:tcBorders>
              <w:top w:val="nil"/>
              <w:bottom w:val="single" w:sz="4" w:space="0" w:color="auto"/>
              <w:right w:val="nil"/>
            </w:tcBorders>
            <w:vAlign w:val="bottom"/>
          </w:tcPr>
          <w:p w14:paraId="6F2A1551" w14:textId="1773A922" w:rsidR="00593663" w:rsidRPr="004E6635" w:rsidRDefault="004C3523" w:rsidP="006D499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noProof/>
                <w:sz w:val="20"/>
                <w:szCs w:val="20"/>
              </w:rPr>
              <w:t>841-2761</w:t>
            </w:r>
            <w:r w:rsidRPr="004E6635">
              <w:rPr>
                <w:rFonts w:cs="Arial"/>
                <w:b/>
                <w:sz w:val="20"/>
                <w:szCs w:val="20"/>
              </w:rPr>
              <w:fldChar w:fldCharType="end"/>
            </w:r>
            <w:bookmarkEnd w:id="6"/>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7" w:name="Text5"/>
        <w:tc>
          <w:tcPr>
            <w:tcW w:w="9163" w:type="dxa"/>
            <w:gridSpan w:val="23"/>
            <w:tcBorders>
              <w:top w:val="nil"/>
              <w:left w:val="nil"/>
              <w:bottom w:val="single" w:sz="4" w:space="0" w:color="auto"/>
              <w:right w:val="nil"/>
            </w:tcBorders>
            <w:vAlign w:val="bottom"/>
          </w:tcPr>
          <w:p w14:paraId="0A08E8A9" w14:textId="386AB861" w:rsidR="00593663" w:rsidRPr="004E6635" w:rsidRDefault="004C3523" w:rsidP="006D499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noProof/>
                <w:sz w:val="20"/>
                <w:szCs w:val="20"/>
              </w:rPr>
              <w:t>2060 Campus Drive, Yreka, CA  96097</w:t>
            </w:r>
            <w:r w:rsidRPr="004E6635">
              <w:rPr>
                <w:rFonts w:cs="Arial"/>
                <w:b/>
                <w:sz w:val="20"/>
                <w:szCs w:val="20"/>
              </w:rPr>
              <w:fldChar w:fldCharType="end"/>
            </w:r>
            <w:bookmarkEnd w:id="7"/>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8" w:name="Text6"/>
        <w:tc>
          <w:tcPr>
            <w:tcW w:w="7889" w:type="dxa"/>
            <w:gridSpan w:val="18"/>
            <w:tcBorders>
              <w:top w:val="nil"/>
              <w:bottom w:val="single" w:sz="4" w:space="0" w:color="auto"/>
              <w:right w:val="nil"/>
            </w:tcBorders>
            <w:vAlign w:val="bottom"/>
          </w:tcPr>
          <w:p w14:paraId="0ACF6E6F" w14:textId="5AF93B54" w:rsidR="00C8022D" w:rsidRPr="004E6635" w:rsidRDefault="004C3523" w:rsidP="006D4993">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noProof/>
                <w:sz w:val="20"/>
                <w:szCs w:val="20"/>
              </w:rPr>
              <w:t>Sarah Collard, Ph.D. / Director of Health &amp; Human Services</w:t>
            </w:r>
            <w:r w:rsidRPr="004E6635">
              <w:rPr>
                <w:rFonts w:cs="Arial"/>
                <w:b/>
                <w:sz w:val="20"/>
                <w:szCs w:val="20"/>
              </w:rPr>
              <w:fldChar w:fldCharType="end"/>
            </w:r>
            <w:bookmarkEnd w:id="8"/>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9"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27FFA4F7" w14:textId="3BF5E753" w:rsidR="006D4993" w:rsidRDefault="004C3523" w:rsidP="006D4993">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D4993" w:rsidRPr="006D4993">
              <w:rPr>
                <w:rFonts w:cs="Arial"/>
                <w:noProof/>
                <w:sz w:val="20"/>
                <w:szCs w:val="20"/>
              </w:rPr>
              <w:t xml:space="preserve">Contract for Services - </w:t>
            </w:r>
            <w:r w:rsidR="009F6B1E">
              <w:rPr>
                <w:rFonts w:cs="Arial"/>
                <w:noProof/>
                <w:sz w:val="20"/>
                <w:szCs w:val="20"/>
              </w:rPr>
              <w:t>St Helena Hospital dba Adventist Health St Helena</w:t>
            </w:r>
          </w:p>
          <w:p w14:paraId="5FBAA3A9" w14:textId="77777777" w:rsidR="006D4993" w:rsidRDefault="006D4993" w:rsidP="006D4993">
            <w:pPr>
              <w:spacing w:before="120"/>
              <w:rPr>
                <w:rFonts w:cs="Arial"/>
                <w:noProof/>
                <w:sz w:val="20"/>
                <w:szCs w:val="20"/>
              </w:rPr>
            </w:pPr>
          </w:p>
          <w:p w14:paraId="063F644E" w14:textId="0513A181" w:rsidR="00877DC5" w:rsidRPr="004E6635" w:rsidRDefault="009F6B1E" w:rsidP="008D09B1">
            <w:pPr>
              <w:spacing w:before="120"/>
              <w:rPr>
                <w:rFonts w:cs="Arial"/>
                <w:sz w:val="20"/>
                <w:szCs w:val="20"/>
              </w:rPr>
            </w:pPr>
            <w:r w:rsidRPr="009F6B1E">
              <w:rPr>
                <w:rFonts w:cs="Arial"/>
                <w:noProof/>
                <w:sz w:val="20"/>
                <w:szCs w:val="20"/>
              </w:rPr>
              <w:t>Siskiyou County Health and Human Services Agency, Behavioral Health Division, is requesting approval to contract with St Helena Hospital dba Adventist Health St Helena for the term of July 1, 2020 to June 30, 202</w:t>
            </w:r>
            <w:r w:rsidR="008D09B1">
              <w:rPr>
                <w:rFonts w:cs="Arial"/>
                <w:noProof/>
                <w:sz w:val="20"/>
                <w:szCs w:val="20"/>
              </w:rPr>
              <w:t>3</w:t>
            </w:r>
            <w:r w:rsidRPr="009F6B1E">
              <w:rPr>
                <w:rFonts w:cs="Arial"/>
                <w:noProof/>
                <w:sz w:val="20"/>
                <w:szCs w:val="20"/>
              </w:rPr>
              <w:t xml:space="preserve">. Under this contract, Adventist Health St. Helena will provide 24 hour inpatient psychiatric services to patients referred by Siskiyou County. </w:t>
            </w:r>
            <w:r w:rsidR="004C3523" w:rsidRPr="004E6635">
              <w:rPr>
                <w:rFonts w:cs="Arial"/>
                <w:sz w:val="20"/>
                <w:szCs w:val="20"/>
              </w:rPr>
              <w:fldChar w:fldCharType="end"/>
            </w:r>
            <w:bookmarkEnd w:id="9"/>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9A703D">
              <w:rPr>
                <w:rFonts w:cs="Arial"/>
                <w:sz w:val="18"/>
                <w:szCs w:val="18"/>
              </w:rPr>
            </w:r>
            <w:r w:rsidR="009A703D">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4F9E149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9A703D">
              <w:rPr>
                <w:rFonts w:cs="Arial"/>
                <w:sz w:val="18"/>
                <w:szCs w:val="18"/>
              </w:rPr>
            </w:r>
            <w:r w:rsidR="009A703D">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3145F4D1" w:rsidR="00506225" w:rsidRPr="004E6635" w:rsidRDefault="00506225" w:rsidP="006D4993">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D4993">
              <w:rPr>
                <w:rFonts w:cs="Arial"/>
                <w:noProof/>
                <w:sz w:val="18"/>
                <w:szCs w:val="18"/>
              </w:rPr>
              <w:t>Rate</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0CE2AA39" w:rsidR="004242AC" w:rsidRPr="004E6635" w:rsidRDefault="004242AC" w:rsidP="006D4993">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D4993">
              <w:rPr>
                <w:rFonts w:cs="Arial"/>
                <w:noProof/>
                <w:sz w:val="18"/>
                <w:szCs w:val="18"/>
              </w:rPr>
              <w:t>2122</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380A1A86" w:rsidR="004242AC" w:rsidRPr="004E6635" w:rsidRDefault="004242AC" w:rsidP="006D4993">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D4993">
              <w:rPr>
                <w:rFonts w:cs="Arial"/>
                <w:noProof/>
                <w:sz w:val="18"/>
                <w:szCs w:val="18"/>
              </w:rPr>
              <w:t>Mental Health</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BBBD593" w:rsidR="004242AC" w:rsidRPr="004E6635" w:rsidRDefault="004242AC" w:rsidP="006D4993">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D4993">
              <w:rPr>
                <w:rFonts w:cs="Arial"/>
                <w:sz w:val="18"/>
                <w:szCs w:val="18"/>
              </w:rPr>
              <w:t>401030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5E5CFDFD" w:rsidR="004242AC" w:rsidRPr="004E6635" w:rsidRDefault="004242AC" w:rsidP="006D4993">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D4993">
              <w:rPr>
                <w:rFonts w:cs="Arial"/>
                <w:noProof/>
                <w:sz w:val="18"/>
                <w:szCs w:val="18"/>
              </w:rPr>
              <w:t>Mental Health</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65E14891" w:rsidR="00C040CE" w:rsidRPr="004E6635" w:rsidRDefault="004C3523" w:rsidP="006D4993">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D4993">
              <w:rPr>
                <w:rFonts w:cs="Arial"/>
                <w:noProof/>
                <w:sz w:val="18"/>
                <w:szCs w:val="18"/>
              </w:rPr>
              <w:t>740300</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477E8874" w:rsidR="00C040CE" w:rsidRPr="004E6635" w:rsidRDefault="004C3523" w:rsidP="006D4993">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D4993">
              <w:rPr>
                <w:rFonts w:cs="Arial"/>
                <w:noProof/>
                <w:sz w:val="18"/>
                <w:szCs w:val="18"/>
              </w:rPr>
              <w:t>Support &amp; Care</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554D580"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9A703D">
              <w:rPr>
                <w:rFonts w:cs="Arial"/>
                <w:sz w:val="18"/>
                <w:szCs w:val="18"/>
              </w:rPr>
            </w:r>
            <w:r w:rsidR="009A703D">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9A703D">
              <w:rPr>
                <w:rFonts w:cs="Arial"/>
                <w:sz w:val="18"/>
                <w:szCs w:val="18"/>
              </w:rPr>
            </w:r>
            <w:r w:rsidR="009A703D">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6A4871D9" w:rsidR="00270599" w:rsidRPr="004E6635" w:rsidRDefault="00270599" w:rsidP="006D4993">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6D4993">
              <w:rPr>
                <w:rFonts w:cs="Arial"/>
                <w:sz w:val="18"/>
                <w:szCs w:val="18"/>
              </w:rPr>
              <w:t>This</w:t>
            </w:r>
            <w:r w:rsidR="006D4993" w:rsidRPr="006D4993">
              <w:rPr>
                <w:rFonts w:cs="Arial"/>
                <w:noProof/>
                <w:sz w:val="18"/>
                <w:szCs w:val="18"/>
              </w:rPr>
              <w:t xml:space="preserve"> vendor was selected for specialized services provided.</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494D14CB" w:rsidR="00677610" w:rsidRPr="004E6635" w:rsidRDefault="00645B7E" w:rsidP="0042634E">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42634E">
              <w:rPr>
                <w:rFonts w:cs="Arial"/>
                <w:noProof/>
                <w:sz w:val="20"/>
                <w:szCs w:val="20"/>
              </w:rPr>
              <w:t>Accounting 2122-401030-723015 Prof Svcs FFS Drs.</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5F4B3B00" w:rsidR="00677610" w:rsidRPr="004E6635" w:rsidRDefault="004C3523" w:rsidP="008763EF">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6D4993" w:rsidRPr="006D4993">
              <w:rPr>
                <w:rFonts w:cs="Arial"/>
                <w:noProof/>
              </w:rPr>
              <w:t xml:space="preserve">The Board of Supervisors approve and authorize the Chair to sign the Contract for Services between Siskiyou County Health &amp; Human Services Agency, Behavioral Health Division, and </w:t>
            </w:r>
            <w:r w:rsidR="009F6B1E">
              <w:rPr>
                <w:rFonts w:cs="Arial"/>
                <w:noProof/>
              </w:rPr>
              <w:t xml:space="preserve">St Helena Hospital dba Adventist </w:t>
            </w:r>
            <w:r w:rsidR="006D4993" w:rsidRPr="006D4993">
              <w:rPr>
                <w:rFonts w:cs="Arial"/>
                <w:noProof/>
              </w:rPr>
              <w:t>Health</w:t>
            </w:r>
            <w:r w:rsidR="009F6B1E">
              <w:rPr>
                <w:rFonts w:cs="Arial"/>
                <w:noProof/>
              </w:rPr>
              <w:t xml:space="preserve"> St Helena</w:t>
            </w:r>
            <w:r w:rsidR="006D4993" w:rsidRPr="006D4993">
              <w:rPr>
                <w:rFonts w:cs="Arial"/>
                <w:noProof/>
              </w:rPr>
              <w:t xml:space="preserve"> for the term of July 1, 202</w:t>
            </w:r>
            <w:r w:rsidR="009F6B1E">
              <w:rPr>
                <w:rFonts w:cs="Arial"/>
                <w:noProof/>
              </w:rPr>
              <w:t>0</w:t>
            </w:r>
            <w:r w:rsidR="006D4993" w:rsidRPr="006D4993">
              <w:rPr>
                <w:rFonts w:cs="Arial"/>
                <w:noProof/>
              </w:rPr>
              <w:t xml:space="preserve"> to June 30, 202</w:t>
            </w:r>
            <w:r w:rsidR="008763EF">
              <w:rPr>
                <w:rFonts w:cs="Arial"/>
                <w:noProof/>
              </w:rPr>
              <w:t>3</w:t>
            </w:r>
            <w:r w:rsidR="009F6B1E">
              <w:rPr>
                <w:rFonts w:cs="Arial"/>
                <w:noProof/>
              </w:rPr>
              <w:t>.</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lastRenderedPageBreak/>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07E7CA10" w:rsidR="0007686D" w:rsidRPr="004E6635" w:rsidRDefault="00645B7E" w:rsidP="006D4993">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D4993">
              <w:rPr>
                <w:rFonts w:cs="Arial"/>
                <w:noProof/>
                <w:sz w:val="18"/>
                <w:szCs w:val="18"/>
              </w:rPr>
              <w:t>Please return 1 original to R. Bullock at 818 Main St</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64B8A"/>
    <w:rsid w:val="0007686D"/>
    <w:rsid w:val="00096E88"/>
    <w:rsid w:val="000A484E"/>
    <w:rsid w:val="000D6B91"/>
    <w:rsid w:val="001E0B3B"/>
    <w:rsid w:val="001F3E19"/>
    <w:rsid w:val="001F4378"/>
    <w:rsid w:val="00212F2B"/>
    <w:rsid w:val="002677F3"/>
    <w:rsid w:val="00270599"/>
    <w:rsid w:val="00280060"/>
    <w:rsid w:val="0029655A"/>
    <w:rsid w:val="002A08C1"/>
    <w:rsid w:val="00311ADD"/>
    <w:rsid w:val="00347C49"/>
    <w:rsid w:val="0035119D"/>
    <w:rsid w:val="00351A8D"/>
    <w:rsid w:val="003761D4"/>
    <w:rsid w:val="00377F4E"/>
    <w:rsid w:val="00396C4B"/>
    <w:rsid w:val="00405BE2"/>
    <w:rsid w:val="004200BE"/>
    <w:rsid w:val="004242AC"/>
    <w:rsid w:val="0042634E"/>
    <w:rsid w:val="00441197"/>
    <w:rsid w:val="004433C6"/>
    <w:rsid w:val="004C3523"/>
    <w:rsid w:val="004E6635"/>
    <w:rsid w:val="00506225"/>
    <w:rsid w:val="00557998"/>
    <w:rsid w:val="00593663"/>
    <w:rsid w:val="005C08E3"/>
    <w:rsid w:val="005F35D7"/>
    <w:rsid w:val="00630A78"/>
    <w:rsid w:val="006331AA"/>
    <w:rsid w:val="006376C3"/>
    <w:rsid w:val="00645B7E"/>
    <w:rsid w:val="00662F60"/>
    <w:rsid w:val="00677610"/>
    <w:rsid w:val="006D4993"/>
    <w:rsid w:val="007F15ED"/>
    <w:rsid w:val="00826428"/>
    <w:rsid w:val="008514F8"/>
    <w:rsid w:val="008763EF"/>
    <w:rsid w:val="00877DC5"/>
    <w:rsid w:val="00887B36"/>
    <w:rsid w:val="008B6F8B"/>
    <w:rsid w:val="008D09B1"/>
    <w:rsid w:val="009042C7"/>
    <w:rsid w:val="009668DA"/>
    <w:rsid w:val="009746DC"/>
    <w:rsid w:val="009A58CF"/>
    <w:rsid w:val="009A703D"/>
    <w:rsid w:val="009B4DDF"/>
    <w:rsid w:val="009B5441"/>
    <w:rsid w:val="009C4B29"/>
    <w:rsid w:val="009E63F3"/>
    <w:rsid w:val="009E7391"/>
    <w:rsid w:val="009F6B1E"/>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B2F11"/>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659B3-2AB8-485B-B68F-32A9C04F88C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0710bbcc-2101-40f2-baab-5d0930ad47e3"/>
    <ds:schemaRef ds:uri="http://www.w3.org/XML/1998/namespace"/>
    <ds:schemaRef ds:uri="http://purl.org/dc/dcmitype/"/>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799EC064-8FBF-4F5E-AC7B-928650422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Mimi Pierce</cp:lastModifiedBy>
  <cp:revision>11</cp:revision>
  <cp:lastPrinted>2022-03-21T17:32:00Z</cp:lastPrinted>
  <dcterms:created xsi:type="dcterms:W3CDTF">2021-08-10T17:36:00Z</dcterms:created>
  <dcterms:modified xsi:type="dcterms:W3CDTF">2022-03-21T17:32:00Z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